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英语学科作业总量调控制度</w:t>
      </w:r>
    </w:p>
    <w:p>
      <w:pPr>
        <w:rPr>
          <w:rFonts w:hint="default" w:ascii="宋体" w:hAnsi="宋体" w:eastAsia="宋体" w:cs="宋体"/>
          <w:b/>
          <w:bCs/>
          <w:sz w:val="28"/>
          <w:szCs w:val="36"/>
          <w:lang w:val="en-US" w:eastAsia="zh-CN"/>
        </w:rPr>
      </w:pPr>
      <w:r>
        <w:rPr>
          <w:rFonts w:hint="eastAsia" w:ascii="宋体" w:hAnsi="宋体" w:eastAsia="宋体" w:cs="宋体"/>
          <w:b/>
          <w:bCs/>
          <w:sz w:val="28"/>
          <w:szCs w:val="36"/>
          <w:lang w:val="en-US" w:eastAsia="zh-CN"/>
        </w:rPr>
        <w:t>一、作业完成时间</w:t>
      </w:r>
    </w:p>
    <w:p>
      <w:p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1.课堂作业：课堂上完成与教材配套的练习，不准布置在课后完成。除非当天没有备课组统一的练习或其他作业。任课教师根据班级情况补充的作业，必须在课堂上完成，不准布置</w:t>
      </w:r>
      <w:bookmarkStart w:id="0" w:name="_GoBack"/>
      <w:bookmarkEnd w:id="0"/>
      <w:r>
        <w:rPr>
          <w:rFonts w:hint="eastAsia" w:ascii="宋体" w:hAnsi="宋体" w:eastAsia="宋体" w:cs="宋体"/>
          <w:sz w:val="28"/>
          <w:szCs w:val="36"/>
          <w:lang w:val="en-US" w:eastAsia="zh-CN"/>
        </w:rPr>
        <w:t>为课后作业。</w:t>
      </w:r>
    </w:p>
    <w:p>
      <w:p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2.课后作业：练习的作业量每天不超过一张（单面），初一初二不超过20分钟，九年级不超过30分钟，周末不超过1.5小时。</w:t>
      </w:r>
    </w:p>
    <w:p>
      <w:pPr>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二、分层次布置作业：</w:t>
      </w:r>
    </w:p>
    <w:p>
      <w:p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1.习题应设置必做题和选做题，或把布置的任务分为A、B、C三个等级，Ａ为全体学生必做，Ｂ为大部分学生比做而个别学困生选做，Ｃ为选做。</w:t>
      </w:r>
    </w:p>
    <w:p>
      <w:p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2.作业布置应注意的问题：精选作业题，避免错题、偏题、怪题。严禁布置惩罚性作业和重复无效作业严禁布置超量作业争夺学生学习时间。有布置必有检查，有检查必有反馈，不检查不得布置。</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35820"/>
    <w:rsid w:val="05231D08"/>
    <w:rsid w:val="14E74CE6"/>
    <w:rsid w:val="2DD77BB1"/>
    <w:rsid w:val="48D952CA"/>
    <w:rsid w:val="7B5834FC"/>
    <w:rsid w:val="7F135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2021-09-18T02:53:00Z</dcterms:created>
  <dc:creator>艳儿</dc:creator>
  <cp:lastModifiedBy>Grace</cp:lastModifiedBy>
  <dcterms:modified xsi:type="dcterms:W3CDTF">2021-12-07T08:14:45Z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24C19BCC464E4A40B7F3F8A9EBB81B72</vt:lpwstr>
  </property>
</Properties>
</file>