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0" w:name="_GoBack"/>
      <w:r>
        <w:rPr>
          <w:rFonts w:hint="eastAsia" w:ascii="微软雅黑" w:hAnsi="微软雅黑" w:eastAsia="微软雅黑" w:cs="微软雅黑"/>
          <w:b/>
          <w:bCs/>
          <w:i w:val="0"/>
          <w:iCs w:val="0"/>
          <w:caps w:val="0"/>
          <w:color w:val="C12200"/>
          <w:spacing w:val="0"/>
          <w:sz w:val="30"/>
          <w:szCs w:val="30"/>
        </w:rPr>
        <w:t>平顶山市财经学校教师教育教学及管理能力提升培训项目中标公告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6"/>
          <w:szCs w:val="36"/>
          <w:bdr w:val="none" w:color="auto" w:sz="0" w:space="0"/>
        </w:rPr>
        <w:t>平顶山市财经学校教师教育教学及管理能力提升培训项目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6"/>
          <w:szCs w:val="36"/>
          <w:bdr w:val="none" w:color="auto" w:sz="0" w:space="0"/>
        </w:rPr>
        <w:t>中标公告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平顶山市信禾工程管理有限公司受平顶山市财经学校委托，就平顶山市财经学校教师教育教学及管理能力提升培训项目进行竞争性谈判，按规定程序进行了开标、评标、定标，现就本次招标的中标结果公布如下：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rPr>
        <w:t>一、招标项目名称及招标编号：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1.项目名称：平顶山市财经学校教师教育教学及管理能力提升培训项目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2.招标编号：PDSXH2023-030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rPr>
        <w:t>二、招标范围：</w:t>
      </w:r>
      <w:r>
        <w:rPr>
          <w:rFonts w:hint="eastAsia" w:ascii="微软雅黑" w:hAnsi="微软雅黑" w:eastAsia="微软雅黑" w:cs="微软雅黑"/>
          <w:i w:val="0"/>
          <w:iCs w:val="0"/>
          <w:caps w:val="0"/>
          <w:color w:val="000000"/>
          <w:spacing w:val="0"/>
          <w:sz w:val="27"/>
          <w:szCs w:val="27"/>
          <w:bdr w:val="none" w:color="auto" w:sz="0" w:space="0"/>
        </w:rPr>
        <w:t>教师教育教学及管理能力提升培训项目，具体内容详见谈判文件。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rPr>
        <w:t>三、谈判公告媒体及日期：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谈判公告媒体：本次谈判公告在《平顶山市财经学校》校园网上发布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谈判公告日期：2023年 07月 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rPr>
        <w:t>四、谈判信息：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谈判日期：2023年07月24日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谈判地点：平顶山市信禾工程管理有限公司会议室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谈判小组名单：魏文玺、吕红霞、王莉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rPr>
        <w:t>五、中标人信息：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中标人名称：河南省职成教育服务中心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投标报价：352800.00元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中标人地址：河南省郑州市金水区优胜北路3号院综合教学楼3层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rPr>
        <w:t>六、本次招标联系事项：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1.名 称：平顶山市财经学校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地 址：平顶山市神马大道中段南25号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联系人：宋先生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联系电话：0375-3992306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2.采购代理机构信息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名称：平顶山市信禾工程管理有限公司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地址：平顶山市和顺路中段农业银行对面四楼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联系人：贾女士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联系方式：13353758018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公告期限为1个工作日，各有关当事人对中标结果有异议的，可以在中标公告发布之日起七个工作日内，以书面形式向招标人提出质疑，逾期将不再受理。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rPr>
        <w:t>    谨向参与本项目投标的单位表示感谢！    </w:t>
      </w:r>
    </w:p>
    <w:p>
      <w:pPr>
        <w:jc w:val="cente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0B63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2023-09-25T08:34:40Z</dcterms:created>
  <dc:creator>Administrator</dc:creator>
  <cp:lastModifiedBy>⊙ω⊙</cp:lastModifiedBy>
  <dcterms:modified xsi:type="dcterms:W3CDTF">2023-09-25T08:35:13Z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F70251354D374BABBC6557708E6F9992_12</vt:lpwstr>
  </property>
</Properties>
</file>