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551"/>
        <w:gridCol w:w="2629"/>
      </w:tblGrid>
      <w:tr w14:paraId="39BC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D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04F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852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5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5513E">
            <w:pPr>
              <w:keepNext w:val="0"/>
              <w:keepLines w:val="0"/>
              <w:widowControl w:val="0"/>
              <w:suppressLineNumbers w:val="0"/>
              <w:overflowPunct w:val="0"/>
              <w:spacing w:line="7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平顶山市基础要素价格</w:t>
            </w:r>
            <w:bookmarkEnd w:id="0"/>
          </w:p>
        </w:tc>
      </w:tr>
      <w:tr w14:paraId="632B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生产要素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现行价格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预期目标价格</w:t>
            </w:r>
          </w:p>
        </w:tc>
      </w:tr>
      <w:tr w14:paraId="6328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8D8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峰段时段0.99元／千瓦时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1.06元／千瓦时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平段时段0.6元／千瓦时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0.64元／千瓦时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低谷时段0.3元／千瓦时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0.33元／千瓦时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综合电价0.63元／千瓦时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0.68元／千瓦时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DB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预期2026年价格较国网低0.1元／千瓦时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0.15元/千瓦时，均价0.55元／千瓦时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0.6元/千瓦时</w:t>
            </w:r>
          </w:p>
        </w:tc>
      </w:tr>
      <w:tr w14:paraId="6FC4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A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A64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2.4元／吨（非居民用水，含水资源税、不含污水处理费）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A6E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25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444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非居民用气3.55元／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（采暖季）、3元/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立方米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（非采暖季）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183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8A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080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高压价格254.64元/吨、中压价格228.12元/吨、低压价格204.8元/吨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8E4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FB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用工成本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9B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平均工资约3000元／月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3BD0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CF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D1A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8A6B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最低工资标准2000元／月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7C6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C5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9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3C0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25.3万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／亩—47.6万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／亩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1C79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A9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商服用地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DBAE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／亩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270万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／亩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CAE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6E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厂房租金</w:t>
            </w:r>
          </w:p>
        </w:tc>
        <w:tc>
          <w:tcPr>
            <w:tcW w:w="4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C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8元／平方米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10元／平方米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BCD85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2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7A7C71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注：参照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尼龙新材料开发区要素价格。</w:t>
            </w:r>
          </w:p>
        </w:tc>
      </w:tr>
    </w:tbl>
    <w:p w14:paraId="1D04BE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C6767"/>
    <w:rsid w:val="161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2025-04-17T07:37:00Z</dcterms:created>
  <dc:creator>楚乔乔乔乔</dc:creator>
  <cp:lastModifiedBy>楚乔乔乔乔</cp:lastModifiedBy>
  <dcterms:modified xsi:type="dcterms:W3CDTF">2025-04-17T07:37:59Z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1429A2E2B11B41BB94FCB64995122839_11</vt:lpwstr>
  </property>
  <property fmtid="{D5CDD505-2E9C-101B-9397-08002B2CF9AE}" pid="4" name="KSOTemplateDocerSaveRecord">
    <vt:lpwstr>eyJoZGlkIjoiMjg5OGZmNzAyMGNmZmJiMGU1ZTE5MDczOTQxOGQ0YTMiLCJ1c2VySWQiOiIzMTE2ODQ4NjcifQ==</vt:lpwstr>
  </property>
</Properties>
</file>